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8A" w:rsidRDefault="00D80D8A" w:rsidP="00D80D8A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D80D8A" w:rsidRDefault="00D80D8A" w:rsidP="00D80D8A">
      <w:pPr>
        <w:rPr>
          <w:rFonts w:asciiTheme="minorHAnsi" w:hAnsiTheme="minorHAnsi" w:cstheme="minorBidi"/>
          <w:sz w:val="22"/>
        </w:rPr>
      </w:pPr>
    </w:p>
    <w:p w:rsidR="00D80D8A" w:rsidRDefault="00D80D8A" w:rsidP="00D80D8A"/>
    <w:p w:rsidR="00D80D8A" w:rsidRDefault="00D80D8A" w:rsidP="00D80D8A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D8A" w:rsidRDefault="00D80D8A" w:rsidP="00D80D8A"/>
    <w:p w:rsidR="00D80D8A" w:rsidRDefault="00D80D8A" w:rsidP="00D80D8A"/>
    <w:p w:rsidR="00D80D8A" w:rsidRDefault="00D80D8A" w:rsidP="00D80D8A"/>
    <w:p w:rsidR="00D80D8A" w:rsidRDefault="00D80D8A" w:rsidP="00D80D8A"/>
    <w:p w:rsidR="00D80D8A" w:rsidRDefault="00D80D8A" w:rsidP="00D80D8A"/>
    <w:p w:rsidR="00D80D8A" w:rsidRDefault="00D80D8A" w:rsidP="00D80D8A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D80D8A" w:rsidRDefault="00D80D8A" w:rsidP="00D80D8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D80D8A" w:rsidRDefault="00D80D8A" w:rsidP="00D80D8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bookmarkStart w:id="0" w:name="_GoBack"/>
      <w:bookmarkEnd w:id="0"/>
      <w:r>
        <w:rPr>
          <w:b/>
          <w:sz w:val="36"/>
          <w:szCs w:val="36"/>
        </w:rPr>
        <w:t>по информатике</w:t>
      </w:r>
    </w:p>
    <w:p w:rsidR="00D80D8A" w:rsidRDefault="00D80D8A" w:rsidP="00D80D8A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D80D8A" w:rsidRDefault="00D80D8A" w:rsidP="00D80D8A">
      <w:pPr>
        <w:jc w:val="center"/>
        <w:rPr>
          <w:rFonts w:asciiTheme="minorHAnsi" w:hAnsiTheme="minorHAnsi" w:cstheme="minorBidi"/>
          <w:sz w:val="22"/>
        </w:rPr>
      </w:pPr>
    </w:p>
    <w:p w:rsidR="00D80D8A" w:rsidRDefault="00D80D8A" w:rsidP="00D80D8A"/>
    <w:p w:rsidR="00D80D8A" w:rsidRDefault="00D80D8A" w:rsidP="00D80D8A"/>
    <w:p w:rsidR="00D80D8A" w:rsidRDefault="00D80D8A" w:rsidP="00D80D8A"/>
    <w:p w:rsidR="00D80D8A" w:rsidRDefault="00D80D8A" w:rsidP="00D80D8A">
      <w:pPr>
        <w:ind w:firstLine="0"/>
        <w:rPr>
          <w:szCs w:val="28"/>
        </w:rPr>
      </w:pPr>
      <w:r>
        <w:rPr>
          <w:szCs w:val="28"/>
        </w:rPr>
        <w:t>Разработано: ШМО учителей естественно – научного цикла</w:t>
      </w:r>
    </w:p>
    <w:p w:rsidR="00D80D8A" w:rsidRDefault="00D80D8A" w:rsidP="00D80D8A">
      <w:pPr>
        <w:rPr>
          <w:szCs w:val="28"/>
        </w:rPr>
      </w:pPr>
    </w:p>
    <w:p w:rsidR="00D80D8A" w:rsidRDefault="00D80D8A" w:rsidP="00D80D8A">
      <w:pPr>
        <w:rPr>
          <w:szCs w:val="28"/>
        </w:rPr>
      </w:pPr>
    </w:p>
    <w:p w:rsidR="00D80D8A" w:rsidRDefault="00D80D8A" w:rsidP="00D80D8A">
      <w:pPr>
        <w:rPr>
          <w:szCs w:val="28"/>
        </w:rPr>
      </w:pPr>
    </w:p>
    <w:p w:rsidR="00D80D8A" w:rsidRDefault="00D80D8A" w:rsidP="00D80D8A">
      <w:pPr>
        <w:rPr>
          <w:szCs w:val="28"/>
        </w:rPr>
      </w:pPr>
    </w:p>
    <w:p w:rsidR="009D3837" w:rsidRPr="0035192D" w:rsidRDefault="009D3837" w:rsidP="009D3837">
      <w:pPr>
        <w:keepNext/>
        <w:keepLines/>
        <w:spacing w:line="240" w:lineRule="auto"/>
        <w:ind w:firstLine="0"/>
        <w:outlineLvl w:val="3"/>
        <w:rPr>
          <w:rFonts w:eastAsia="Times New Roman"/>
          <w:b/>
          <w:iCs/>
          <w:sz w:val="24"/>
          <w:szCs w:val="24"/>
        </w:rPr>
      </w:pPr>
      <w:r w:rsidRPr="0035192D">
        <w:rPr>
          <w:rFonts w:eastAsia="Times New Roman"/>
          <w:b/>
          <w:iCs/>
          <w:sz w:val="24"/>
          <w:szCs w:val="24"/>
        </w:rPr>
        <w:lastRenderedPageBreak/>
        <w:t>Информатика</w:t>
      </w:r>
    </w:p>
    <w:p w:rsidR="009D3837" w:rsidRPr="0035192D" w:rsidRDefault="009D3837" w:rsidP="009D3837">
      <w:pPr>
        <w:spacing w:line="240" w:lineRule="auto"/>
        <w:rPr>
          <w:rFonts w:eastAsia="Times New Roman"/>
          <w:b/>
          <w:sz w:val="24"/>
          <w:szCs w:val="24"/>
        </w:rPr>
      </w:pPr>
      <w:r w:rsidRPr="0035192D">
        <w:rPr>
          <w:rFonts w:eastAsia="Times New Roman"/>
          <w:b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9D3837" w:rsidRPr="0035192D" w:rsidRDefault="009D3837" w:rsidP="009D3837">
      <w:pPr>
        <w:spacing w:line="240" w:lineRule="auto"/>
        <w:rPr>
          <w:sz w:val="24"/>
          <w:szCs w:val="24"/>
        </w:rPr>
      </w:pPr>
      <w:r w:rsidRPr="0035192D">
        <w:rPr>
          <w:rFonts w:eastAsia="Times New Roman"/>
          <w:b/>
          <w:sz w:val="24"/>
          <w:szCs w:val="24"/>
        </w:rPr>
        <w:t>Выпускник на базовом уровне научится: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строить логическое выражение по заданной таблице истинности; решать несложные логические уравнения;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находить оптимальный путь во взвешенном графе;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9D3837" w:rsidRPr="0035192D" w:rsidRDefault="009D3837" w:rsidP="009D3837">
      <w:pPr>
        <w:pStyle w:val="a"/>
        <w:spacing w:line="240" w:lineRule="auto"/>
        <w:ind w:firstLine="357"/>
        <w:rPr>
          <w:sz w:val="24"/>
          <w:szCs w:val="24"/>
        </w:rPr>
      </w:pPr>
      <w:r w:rsidRPr="0035192D">
        <w:rPr>
          <w:sz w:val="24"/>
          <w:szCs w:val="24"/>
        </w:rPr>
        <w:t>использовать электронные таблицы для выполнения учебных заданий из различных предметных областей;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 xml:space="preserve">использовать табличные (реляционные) базы данных, в частности составлять запросы в </w:t>
      </w:r>
      <w:proofErr w:type="gramStart"/>
      <w:r w:rsidRPr="0035192D">
        <w:rPr>
          <w:sz w:val="24"/>
          <w:szCs w:val="24"/>
        </w:rPr>
        <w:t>базах</w:t>
      </w:r>
      <w:proofErr w:type="gramEnd"/>
      <w:r w:rsidRPr="0035192D">
        <w:rPr>
          <w:sz w:val="24"/>
          <w:szCs w:val="24"/>
        </w:rPr>
        <w:t xml:space="preserve">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sz w:val="24"/>
          <w:szCs w:val="24"/>
        </w:rPr>
        <w:t xml:space="preserve">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35192D">
        <w:rPr>
          <w:sz w:val="24"/>
          <w:szCs w:val="24"/>
        </w:rPr>
        <w:t>действующих</w:t>
      </w:r>
      <w:proofErr w:type="gramEnd"/>
      <w:r w:rsidRPr="0035192D">
        <w:rPr>
          <w:sz w:val="24"/>
          <w:szCs w:val="24"/>
        </w:rPr>
        <w:t xml:space="preserve"> СанПиН.</w:t>
      </w:r>
    </w:p>
    <w:p w:rsidR="009D3837" w:rsidRPr="0035192D" w:rsidRDefault="009D3837" w:rsidP="009D3837">
      <w:pPr>
        <w:spacing w:line="240" w:lineRule="auto"/>
        <w:rPr>
          <w:rFonts w:eastAsia="Times New Roman"/>
          <w:b/>
          <w:sz w:val="24"/>
          <w:szCs w:val="24"/>
        </w:rPr>
      </w:pPr>
      <w:r w:rsidRPr="0035192D">
        <w:rPr>
          <w:rFonts w:eastAsia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 xml:space="preserve">переводить заданное натуральное число из двоичной записи в </w:t>
      </w:r>
      <w:proofErr w:type="gramStart"/>
      <w:r w:rsidRPr="0035192D">
        <w:rPr>
          <w:i/>
          <w:sz w:val="24"/>
          <w:szCs w:val="24"/>
        </w:rPr>
        <w:t>восьмеричную</w:t>
      </w:r>
      <w:proofErr w:type="gramEnd"/>
      <w:r w:rsidRPr="0035192D">
        <w:rPr>
          <w:i/>
          <w:sz w:val="24"/>
          <w:szCs w:val="24"/>
        </w:rPr>
        <w:t xml:space="preserve">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>использовать знания о графах, деревьях и списках при описании реальных объектов и процессов;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lastRenderedPageBreak/>
        <w:t>с</w:t>
      </w:r>
      <w:r w:rsidRPr="0035192D">
        <w:rPr>
          <w:rFonts w:eastAsia="Times New Roman"/>
          <w:i/>
          <w:sz w:val="24"/>
          <w:szCs w:val="24"/>
        </w:rPr>
        <w:t xml:space="preserve">троить неравномерные коды, допускающие однозначное декодирование сообщений, используя условие </w:t>
      </w:r>
      <w:proofErr w:type="spellStart"/>
      <w:r w:rsidRPr="0035192D">
        <w:rPr>
          <w:rFonts w:eastAsia="Times New Roman"/>
          <w:i/>
          <w:sz w:val="24"/>
          <w:szCs w:val="24"/>
        </w:rPr>
        <w:t>Фано</w:t>
      </w:r>
      <w:proofErr w:type="spellEnd"/>
      <w:r w:rsidRPr="0035192D">
        <w:rPr>
          <w:rFonts w:eastAsia="Times New Roman"/>
          <w:i/>
          <w:sz w:val="24"/>
          <w:szCs w:val="24"/>
        </w:rPr>
        <w:t xml:space="preserve">; </w:t>
      </w:r>
      <w:r w:rsidRPr="0035192D">
        <w:rPr>
          <w:i/>
          <w:sz w:val="24"/>
          <w:szCs w:val="24"/>
        </w:rPr>
        <w:t>использовать знания о кодах, которые позволяют обнаруживать ошибки при передаче данных, а также о помехоустойчивых кодах</w:t>
      </w:r>
      <w:proofErr w:type="gramStart"/>
      <w:r w:rsidRPr="0035192D">
        <w:rPr>
          <w:i/>
          <w:sz w:val="24"/>
          <w:szCs w:val="24"/>
        </w:rPr>
        <w:t xml:space="preserve"> ;</w:t>
      </w:r>
      <w:proofErr w:type="gramEnd"/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9D3837" w:rsidRPr="0035192D" w:rsidRDefault="009D3837" w:rsidP="009D3837">
      <w:pPr>
        <w:pStyle w:val="a"/>
        <w:spacing w:line="240" w:lineRule="auto"/>
        <w:rPr>
          <w:sz w:val="24"/>
          <w:szCs w:val="24"/>
        </w:rPr>
      </w:pPr>
      <w:r w:rsidRPr="0035192D">
        <w:rPr>
          <w:i/>
          <w:sz w:val="24"/>
          <w:szCs w:val="24"/>
        </w:rPr>
        <w:t xml:space="preserve"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</w:t>
      </w:r>
      <w:proofErr w:type="spellStart"/>
      <w:r w:rsidRPr="0035192D">
        <w:rPr>
          <w:i/>
          <w:sz w:val="24"/>
          <w:szCs w:val="24"/>
        </w:rPr>
        <w:t>процессов</w:t>
      </w:r>
      <w:proofErr w:type="gramStart"/>
      <w:r w:rsidRPr="0035192D">
        <w:rPr>
          <w:i/>
          <w:sz w:val="24"/>
          <w:szCs w:val="24"/>
        </w:rPr>
        <w:t>;а</w:t>
      </w:r>
      <w:proofErr w:type="gramEnd"/>
      <w:r w:rsidRPr="0035192D">
        <w:rPr>
          <w:i/>
          <w:sz w:val="24"/>
          <w:szCs w:val="24"/>
        </w:rPr>
        <w:t>нализировать</w:t>
      </w:r>
      <w:proofErr w:type="spellEnd"/>
      <w:r w:rsidRPr="0035192D">
        <w:rPr>
          <w:i/>
          <w:sz w:val="24"/>
          <w:szCs w:val="24"/>
        </w:rPr>
        <w:t xml:space="preserve"> готовые модели на предмет соответствия реальному объекту или процессу;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>классифицировать программное обеспечение в соответствии с кругом выполняемых задач;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>понимать общие принципы разработки и функционирования интерне</w:t>
      </w:r>
      <w:proofErr w:type="gramStart"/>
      <w:r w:rsidRPr="0035192D">
        <w:rPr>
          <w:i/>
          <w:sz w:val="24"/>
          <w:szCs w:val="24"/>
        </w:rPr>
        <w:t>т-</w:t>
      </w:r>
      <w:proofErr w:type="gramEnd"/>
      <w:r w:rsidRPr="0035192D">
        <w:rPr>
          <w:i/>
          <w:sz w:val="24"/>
          <w:szCs w:val="24"/>
        </w:rPr>
        <w:t xml:space="preserve">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9D3837" w:rsidRPr="0035192D" w:rsidRDefault="009D3837" w:rsidP="009D3837">
      <w:pPr>
        <w:pStyle w:val="a"/>
        <w:spacing w:line="240" w:lineRule="auto"/>
        <w:rPr>
          <w:i/>
          <w:sz w:val="24"/>
          <w:szCs w:val="24"/>
        </w:rPr>
      </w:pPr>
      <w:r w:rsidRPr="0035192D">
        <w:rPr>
          <w:i/>
          <w:sz w:val="24"/>
          <w:szCs w:val="24"/>
        </w:rPr>
        <w:t>критически оценивать информацию, полученную из сети Интернет.</w:t>
      </w:r>
    </w:p>
    <w:p w:rsidR="009D3837" w:rsidRPr="0035192D" w:rsidRDefault="009D3837" w:rsidP="009D3837">
      <w:pPr>
        <w:pStyle w:val="a"/>
        <w:numPr>
          <w:ilvl w:val="0"/>
          <w:numId w:val="0"/>
        </w:numPr>
        <w:spacing w:line="240" w:lineRule="auto"/>
        <w:ind w:left="284"/>
        <w:rPr>
          <w:i/>
          <w:sz w:val="24"/>
          <w:szCs w:val="24"/>
        </w:rPr>
      </w:pPr>
    </w:p>
    <w:p w:rsidR="00B87A6C" w:rsidRPr="0035192D" w:rsidRDefault="00B87A6C" w:rsidP="00B87A6C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35192D">
        <w:rPr>
          <w:rFonts w:eastAsia="Times New Roman"/>
          <w:b/>
          <w:sz w:val="24"/>
          <w:szCs w:val="24"/>
        </w:rPr>
        <w:t>10 класс</w:t>
      </w:r>
    </w:p>
    <w:p w:rsidR="00B87A6C" w:rsidRPr="0035192D" w:rsidRDefault="00B87A6C" w:rsidP="00B87A6C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45"/>
        <w:gridCol w:w="6127"/>
        <w:gridCol w:w="1099"/>
      </w:tblGrid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6127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>Кол-во часов</w:t>
            </w:r>
          </w:p>
        </w:tc>
      </w:tr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ind w:right="-286" w:firstLine="0"/>
              <w:jc w:val="left"/>
              <w:rPr>
                <w:b/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 xml:space="preserve">Введение. Информация и информационные процессы </w:t>
            </w:r>
          </w:p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27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35192D">
              <w:rPr>
                <w:i/>
                <w:sz w:val="24"/>
                <w:szCs w:val="24"/>
              </w:rPr>
              <w:t xml:space="preserve">Техника безопасности и правила работы на компьютере. </w:t>
            </w:r>
            <w:r w:rsidRPr="0035192D">
              <w:rPr>
                <w:rFonts w:eastAsia="Times New Roman"/>
                <w:sz w:val="24"/>
                <w:szCs w:val="24"/>
              </w:rPr>
      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      </w:r>
            <w:r w:rsidRPr="0035192D">
              <w:rPr>
                <w:rFonts w:eastAsia="Times New Roman"/>
                <w:i/>
                <w:sz w:val="24"/>
                <w:szCs w:val="24"/>
              </w:rPr>
              <w:t>Измерение информации: алфавитный и содержательный подходы.</w:t>
            </w:r>
          </w:p>
          <w:p w:rsidR="00B87A6C" w:rsidRPr="0035192D" w:rsidRDefault="00B87A6C" w:rsidP="00B87A6C">
            <w:pPr>
              <w:spacing w:line="240" w:lineRule="auto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>Универсальность дискретного представления информации.</w:t>
            </w: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</w:rPr>
            </w:pPr>
            <w:r w:rsidRPr="0035192D">
              <w:rPr>
                <w:rFonts w:eastAsia="Times New Roman"/>
                <w:b/>
                <w:sz w:val="24"/>
                <w:szCs w:val="24"/>
              </w:rPr>
              <w:t xml:space="preserve">Математические основы </w:t>
            </w:r>
            <w:proofErr w:type="spellStart"/>
            <w:proofErr w:type="gramStart"/>
            <w:r w:rsidRPr="0035192D">
              <w:rPr>
                <w:rFonts w:eastAsia="Times New Roman"/>
                <w:b/>
                <w:sz w:val="24"/>
                <w:szCs w:val="24"/>
              </w:rPr>
              <w:t>информа</w:t>
            </w:r>
            <w:proofErr w:type="spellEnd"/>
            <w:r w:rsidR="00C10E05">
              <w:rPr>
                <w:rFonts w:eastAsia="Times New Roman"/>
                <w:b/>
                <w:sz w:val="24"/>
                <w:szCs w:val="24"/>
              </w:rPr>
              <w:t>-</w:t>
            </w:r>
            <w:r w:rsidRPr="0035192D">
              <w:rPr>
                <w:rFonts w:eastAsia="Times New Roman"/>
                <w:b/>
                <w:sz w:val="24"/>
                <w:szCs w:val="24"/>
              </w:rPr>
              <w:t>тики</w:t>
            </w:r>
            <w:proofErr w:type="gramEnd"/>
          </w:p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rFonts w:eastAsia="Times New Roman"/>
                <w:b/>
                <w:i/>
                <w:sz w:val="24"/>
                <w:szCs w:val="24"/>
              </w:rPr>
              <w:t xml:space="preserve">Тексты и </w:t>
            </w:r>
            <w:proofErr w:type="spellStart"/>
            <w:proofErr w:type="gramStart"/>
            <w:r w:rsidRPr="0035192D">
              <w:rPr>
                <w:rFonts w:eastAsia="Times New Roman"/>
                <w:b/>
                <w:i/>
                <w:sz w:val="24"/>
                <w:szCs w:val="24"/>
              </w:rPr>
              <w:t>кодиро</w:t>
            </w:r>
            <w:r w:rsidR="00C10E05">
              <w:rPr>
                <w:rFonts w:eastAsia="Times New Roman"/>
                <w:b/>
                <w:i/>
                <w:sz w:val="24"/>
                <w:szCs w:val="24"/>
              </w:rPr>
              <w:t>-</w:t>
            </w:r>
            <w:r w:rsidRPr="0035192D">
              <w:rPr>
                <w:rFonts w:eastAsia="Times New Roman"/>
                <w:b/>
                <w:i/>
                <w:sz w:val="24"/>
                <w:szCs w:val="24"/>
              </w:rPr>
              <w:t>вание</w:t>
            </w:r>
            <w:proofErr w:type="spellEnd"/>
            <w:proofErr w:type="gramEnd"/>
          </w:p>
        </w:tc>
        <w:tc>
          <w:tcPr>
            <w:tcW w:w="6127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Равномерные и неравномерные коды. Условие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Фано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>.</w:t>
            </w:r>
          </w:p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rFonts w:eastAsia="Times New Roman"/>
                <w:b/>
                <w:i/>
                <w:sz w:val="24"/>
                <w:szCs w:val="24"/>
              </w:rPr>
            </w:pPr>
            <w:r w:rsidRPr="0035192D">
              <w:rPr>
                <w:rFonts w:eastAsia="Times New Roman"/>
                <w:b/>
                <w:i/>
                <w:sz w:val="24"/>
                <w:szCs w:val="24"/>
              </w:rPr>
              <w:t>Системы счисления</w:t>
            </w:r>
          </w:p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27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Сравнение чисел, записанных в двоичной, восьмеричной и шестнадцатеричной системах счисления. Сложение и вычитание чисел, записанных в этих системах счисления.</w:t>
            </w: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b/>
                <w:i/>
                <w:sz w:val="24"/>
                <w:szCs w:val="24"/>
              </w:rPr>
              <w:t xml:space="preserve">Элементы комбинаторики, </w:t>
            </w:r>
            <w:r w:rsidRPr="0035192D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теории множеств и математической логики</w:t>
            </w:r>
          </w:p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27" w:type="dxa"/>
          </w:tcPr>
          <w:p w:rsidR="00B87A6C" w:rsidRPr="00C10E05" w:rsidRDefault="00B87A6C" w:rsidP="00C10E05">
            <w:pPr>
              <w:spacing w:line="240" w:lineRule="auto"/>
              <w:rPr>
                <w:rFonts w:eastAsia="Times New Roman"/>
                <w:iCs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lastRenderedPageBreak/>
              <w:t xml:space="preserve">Операции «импликация», «эквивалентность». Примеры законов алгебры логики. Эквивалентные </w:t>
            </w:r>
            <w:r w:rsidRPr="0035192D">
              <w:rPr>
                <w:rFonts w:eastAsia="Times New Roman"/>
                <w:sz w:val="24"/>
                <w:szCs w:val="24"/>
              </w:rPr>
              <w:lastRenderedPageBreak/>
              <w:t xml:space="preserve">преобразования логических выражений. </w:t>
            </w:r>
            <w:r w:rsidRPr="0035192D">
              <w:rPr>
                <w:rFonts w:eastAsia="Times New Roman"/>
                <w:iCs/>
                <w:sz w:val="24"/>
                <w:szCs w:val="24"/>
              </w:rPr>
              <w:t xml:space="preserve">Построение логического выражения с данной таблицей истинности. </w:t>
            </w:r>
            <w:r w:rsidRPr="0035192D">
              <w:rPr>
                <w:rFonts w:eastAsia="Times New Roman"/>
                <w:sz w:val="24"/>
                <w:szCs w:val="24"/>
              </w:rPr>
              <w:t xml:space="preserve">Решение простейших логических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уравнений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.</w:t>
            </w:r>
            <w:r w:rsidRPr="0035192D">
              <w:rPr>
                <w:rFonts w:eastAsia="Times New Roman"/>
                <w:iCs/>
                <w:sz w:val="24"/>
                <w:szCs w:val="24"/>
              </w:rPr>
              <w:t>Н</w:t>
            </w:r>
            <w:proofErr w:type="gramEnd"/>
            <w:r w:rsidRPr="0035192D">
              <w:rPr>
                <w:rFonts w:eastAsia="Times New Roman"/>
                <w:iCs/>
                <w:sz w:val="24"/>
                <w:szCs w:val="24"/>
              </w:rPr>
              <w:t>ормальные</w:t>
            </w:r>
            <w:proofErr w:type="spellEnd"/>
            <w:r w:rsidRPr="0035192D">
              <w:rPr>
                <w:rFonts w:eastAsia="Times New Roman"/>
                <w:iCs/>
                <w:sz w:val="24"/>
                <w:szCs w:val="24"/>
              </w:rPr>
              <w:t xml:space="preserve"> формы: дизъюнктивная и конъюнктивная нормальная форма. </w:t>
            </w: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35192D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Дискретные объекты</w:t>
            </w:r>
          </w:p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27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Бинарное дерево.</w:t>
            </w: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</w:rPr>
            </w:pPr>
            <w:r w:rsidRPr="0035192D">
              <w:rPr>
                <w:rFonts w:eastAsia="Times New Roman"/>
                <w:b/>
                <w:sz w:val="24"/>
                <w:szCs w:val="24"/>
              </w:rPr>
              <w:t>Алгоритмы и элементы программирования</w:t>
            </w:r>
          </w:p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rFonts w:eastAsia="Times New Roman"/>
                <w:b/>
                <w:i/>
                <w:sz w:val="24"/>
                <w:szCs w:val="24"/>
              </w:rPr>
              <w:t>Алгоритмические конструкции</w:t>
            </w:r>
          </w:p>
        </w:tc>
        <w:tc>
          <w:tcPr>
            <w:tcW w:w="6127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Подпрограммы. Рекурсивные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алгоритмы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.Т</w:t>
            </w:r>
            <w:proofErr w:type="gramEnd"/>
            <w:r w:rsidRPr="0035192D">
              <w:rPr>
                <w:rFonts w:eastAsia="Times New Roman"/>
                <w:sz w:val="24"/>
                <w:szCs w:val="24"/>
              </w:rPr>
              <w:t>абличные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 величины (массивы). Запись алгоритмических конструкций в выбранном языке программирования.</w:t>
            </w:r>
          </w:p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192D" w:rsidRPr="0035192D" w:rsidTr="00C10E05">
        <w:tc>
          <w:tcPr>
            <w:tcW w:w="2345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Составление алгоритмов и их программная реализация</w:t>
            </w:r>
          </w:p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27" w:type="dxa"/>
          </w:tcPr>
          <w:p w:rsidR="00B87A6C" w:rsidRPr="0035192D" w:rsidRDefault="00B87A6C" w:rsidP="00B87A6C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Этапы решения задач на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компьютере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.О</w:t>
            </w:r>
            <w:proofErr w:type="gramEnd"/>
            <w:r w:rsidRPr="0035192D">
              <w:rPr>
                <w:rFonts w:eastAsia="Times New Roman"/>
                <w:sz w:val="24"/>
                <w:szCs w:val="24"/>
              </w:rPr>
              <w:t>ператоры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таблиц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35192D">
              <w:rPr>
                <w:rFonts w:eastAsia="Times New Roman"/>
                <w:sz w:val="24"/>
                <w:szCs w:val="24"/>
              </w:rPr>
              <w:t>азработка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 и программная реализация алгоритмов решения типовых задач базового уровня из различных предметных областей. Примеры задач:</w:t>
            </w:r>
          </w:p>
          <w:p w:rsidR="00B87A6C" w:rsidRPr="0035192D" w:rsidRDefault="00B87A6C" w:rsidP="00B87A6C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      </w:r>
          </w:p>
          <w:p w:rsidR="00B87A6C" w:rsidRPr="0035192D" w:rsidRDefault="00B87A6C" w:rsidP="00B87A6C">
            <w:pPr>
              <w:pStyle w:val="a"/>
              <w:spacing w:line="240" w:lineRule="auto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>алгоритмы решения задач методом перебора (поиск НОД данного натурального числа, проверка числа на простоту и т.д.);</w:t>
            </w:r>
          </w:p>
          <w:p w:rsidR="00B87A6C" w:rsidRPr="0035192D" w:rsidRDefault="00B87A6C" w:rsidP="00B87A6C">
            <w:pPr>
              <w:pStyle w:val="a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 xml:space="preserve"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значения; </w:t>
            </w:r>
          </w:p>
          <w:p w:rsidR="00B87A6C" w:rsidRPr="0035192D" w:rsidRDefault="00B87A6C" w:rsidP="00B87A6C">
            <w:pPr>
              <w:pStyle w:val="a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алгоритмы редактирования текстов (замена символа/фрагмента, удаление и вставка символа/фрагмента, поиск вхождения заданного образца).</w:t>
            </w:r>
          </w:p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lastRenderedPageBreak/>
              <w:t xml:space="preserve">Постановка задачи сортировки. </w:t>
            </w:r>
          </w:p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Анализ алгоритмов</w:t>
            </w:r>
          </w:p>
          <w:p w:rsidR="00B87A6C" w:rsidRPr="0035192D" w:rsidRDefault="00B87A6C" w:rsidP="00B87A6C">
            <w:pPr>
              <w:spacing w:line="240" w:lineRule="auto"/>
              <w:rPr>
                <w:rFonts w:eastAsia="Times New Roman"/>
                <w:iCs/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      </w:r>
            <w:r w:rsidRPr="0035192D">
              <w:rPr>
                <w:rFonts w:eastAsia="Times New Roman"/>
                <w:iCs/>
                <w:sz w:val="24"/>
                <w:szCs w:val="24"/>
              </w:rPr>
              <w:t>Сложность вычисления: количество выполненных операций, размер используемой памяти; зависимость вычислений от размера исходных данных.</w:t>
            </w:r>
          </w:p>
        </w:tc>
        <w:tc>
          <w:tcPr>
            <w:tcW w:w="1099" w:type="dxa"/>
          </w:tcPr>
          <w:p w:rsidR="00B87A6C" w:rsidRPr="0035192D" w:rsidRDefault="00B87A6C" w:rsidP="00B87A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B87A6C" w:rsidRPr="0035192D" w:rsidRDefault="00B87A6C" w:rsidP="00B87A6C">
      <w:pPr>
        <w:pStyle w:val="a5"/>
        <w:spacing w:line="240" w:lineRule="auto"/>
        <w:ind w:left="0" w:right="-286"/>
        <w:jc w:val="center"/>
        <w:rPr>
          <w:rFonts w:eastAsia="Times New Roman"/>
          <w:b/>
          <w:bCs/>
          <w:sz w:val="24"/>
          <w:szCs w:val="24"/>
        </w:rPr>
      </w:pPr>
    </w:p>
    <w:p w:rsidR="00B87A6C" w:rsidRPr="0035192D" w:rsidRDefault="00B87A6C" w:rsidP="00B87A6C">
      <w:pPr>
        <w:pStyle w:val="a5"/>
        <w:spacing w:line="240" w:lineRule="auto"/>
        <w:ind w:left="0" w:right="-286"/>
        <w:jc w:val="center"/>
        <w:rPr>
          <w:rFonts w:eastAsia="Times New Roman"/>
          <w:b/>
          <w:bCs/>
          <w:sz w:val="24"/>
          <w:szCs w:val="24"/>
        </w:rPr>
      </w:pPr>
      <w:r w:rsidRPr="0035192D">
        <w:rPr>
          <w:rFonts w:eastAsia="Times New Roman"/>
          <w:b/>
          <w:bCs/>
          <w:sz w:val="24"/>
          <w:szCs w:val="24"/>
        </w:rPr>
        <w:t>11 класс</w:t>
      </w:r>
    </w:p>
    <w:p w:rsidR="00B87A6C" w:rsidRPr="0035192D" w:rsidRDefault="00B87A6C" w:rsidP="00B87A6C">
      <w:pPr>
        <w:pStyle w:val="a5"/>
        <w:spacing w:line="240" w:lineRule="auto"/>
        <w:ind w:left="0" w:right="-286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24"/>
        <w:gridCol w:w="5915"/>
        <w:gridCol w:w="1232"/>
      </w:tblGrid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5954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sz w:val="24"/>
                <w:szCs w:val="24"/>
              </w:rPr>
            </w:pPr>
            <w:r w:rsidRPr="0035192D">
              <w:rPr>
                <w:sz w:val="24"/>
                <w:szCs w:val="24"/>
              </w:rPr>
              <w:t>Кол-во часов</w:t>
            </w: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right="-286" w:firstLine="0"/>
              <w:rPr>
                <w:b/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 xml:space="preserve">Информация и информационные процессы </w:t>
            </w: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i/>
                <w:sz w:val="24"/>
                <w:szCs w:val="24"/>
              </w:rPr>
              <w:t xml:space="preserve">Техника безопасности и правила работы на компьютере. </w:t>
            </w:r>
            <w:r w:rsidRPr="0035192D">
              <w:rPr>
                <w:rFonts w:eastAsia="Times New Roman"/>
                <w:sz w:val="24"/>
                <w:szCs w:val="24"/>
              </w:rPr>
              <w:t xml:space="preserve">Системы. Компоненты системы и их взаимодействие. 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b/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Математическое моделирование</w:t>
            </w:r>
          </w:p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Представление результатов моделирования в виде, удобном для восприятия человеком. Графическое представление данных (схемы, таблицы, графики). Практическая работа с компьютерной моделью по выбранной теме. Анализ достоверности (правдоподобия) результатов экспериментов. Использование сред имитационного моделирования (виртуальных лабораторий) для проведения компьютерного эксперимента в учебной деятельности.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35192D">
              <w:rPr>
                <w:b/>
                <w:sz w:val="24"/>
                <w:szCs w:val="24"/>
              </w:rPr>
              <w:t>Использование программных систем и сервисов</w:t>
            </w:r>
          </w:p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Компьютер – универсальное устройство обработки данных</w:t>
            </w:r>
          </w:p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Мобильные цифровые устройства и их роль в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коммуникациях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 w:rsidRPr="0035192D">
              <w:rPr>
                <w:rFonts w:eastAsia="Times New Roman"/>
                <w:sz w:val="24"/>
                <w:szCs w:val="24"/>
              </w:rPr>
              <w:t>ыбор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 конфигурации компьютера в зависимости от решаемой задачи. Тенденции развития аппаратного обеспечения компьютеров.</w:t>
            </w:r>
          </w:p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Программное обеспечение (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35192D">
              <w:rPr>
                <w:rFonts w:eastAsia="Times New Roman"/>
                <w:sz w:val="24"/>
                <w:szCs w:val="24"/>
              </w:rPr>
              <w:t>) компьютеров и компьютерных систем. Различные виды ПО и их назначение. Особенности программного обеспечения мобильных устройств.</w:t>
            </w:r>
          </w:p>
          <w:p w:rsidR="00B87A6C" w:rsidRPr="0035192D" w:rsidRDefault="00B87A6C" w:rsidP="00B87A6C">
            <w:pPr>
              <w:spacing w:line="240" w:lineRule="auto"/>
              <w:rPr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Организация хранения и обработки данных, в том числе с использованием 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интернет-сервисов</w:t>
            </w:r>
            <w:proofErr w:type="gramEnd"/>
            <w:r w:rsidRPr="0035192D">
              <w:rPr>
                <w:rFonts w:eastAsia="Times New Roman"/>
                <w:sz w:val="24"/>
                <w:szCs w:val="24"/>
              </w:rPr>
              <w:t xml:space="preserve">, облачных технологий и мобильных устройств. Законодательство Российской Федерации в области программного обеспечения. </w:t>
            </w:r>
          </w:p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Способы и средства обеспечения надежного функционирования средств ИКТ. Безопасность, гигиена, эргономика, ресурсосбережение, технологические требования при эксплуатации компьютерного рабочего места. 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Подготовка текстов и демонстрационных материалов</w:t>
            </w:r>
          </w:p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rPr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lastRenderedPageBreak/>
              <w:t xml:space="preserve">Средства поиска и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автозамены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. История изменений. Использование готовых шаблонов и создание собственных. Разработка структуры документа, создание гипертекстового документа. </w:t>
            </w:r>
            <w:r w:rsidRPr="0035192D">
              <w:rPr>
                <w:rFonts w:eastAsia="Times New Roman"/>
                <w:sz w:val="24"/>
                <w:szCs w:val="24"/>
              </w:rPr>
              <w:lastRenderedPageBreak/>
              <w:t xml:space="preserve">Стандарты библиографических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описаний</w:t>
            </w:r>
            <w:proofErr w:type="gramStart"/>
            <w:r w:rsidRPr="0035192D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35192D">
              <w:rPr>
                <w:rFonts w:eastAsia="Times New Roman"/>
                <w:sz w:val="24"/>
                <w:szCs w:val="24"/>
              </w:rPr>
              <w:t>еловая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 переписка, научная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публикация.Реферат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 и аннотация. Коллективная работа с документами. Рецензирование текста. Облачные сервисы. 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lastRenderedPageBreak/>
              <w:t>Работа с аудиовизуальными данными</w:t>
            </w:r>
          </w:p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ind w:firstLine="711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Электронные (динамические) таблицы</w:t>
            </w: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Примеры использования динамических (электронных) таблиц на практике (в том числе – в задачах математического моделирования).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Базы данных</w:t>
            </w:r>
          </w:p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rPr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      </w:r>
          </w:p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>Создание, ведение и использование баз данных при решении учебных и практических задач.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956E1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35192D">
              <w:rPr>
                <w:b/>
                <w:sz w:val="24"/>
                <w:szCs w:val="24"/>
              </w:rPr>
              <w:t>Информационно-коммуникационные технологии. Работа в информационном пространстве</w:t>
            </w:r>
          </w:p>
          <w:p w:rsidR="00B87A6C" w:rsidRPr="0035192D" w:rsidRDefault="00B87A6C" w:rsidP="00B87A6C">
            <w:pPr>
              <w:spacing w:line="240" w:lineRule="auto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Компьютерные сети</w:t>
            </w:r>
          </w:p>
        </w:tc>
        <w:tc>
          <w:tcPr>
            <w:tcW w:w="5954" w:type="dxa"/>
          </w:tcPr>
          <w:p w:rsidR="00B87A6C" w:rsidRPr="0035192D" w:rsidRDefault="003B6CE8" w:rsidP="003B6CE8">
            <w:pPr>
              <w:spacing w:line="240" w:lineRule="auto"/>
              <w:ind w:firstLine="0"/>
              <w:rPr>
                <w:rFonts w:eastAsia="Times New Roman"/>
                <w:iCs/>
                <w:sz w:val="24"/>
                <w:szCs w:val="24"/>
              </w:rPr>
            </w:pPr>
            <w:r w:rsidRPr="0035192D">
              <w:rPr>
                <w:b/>
                <w:sz w:val="24"/>
                <w:szCs w:val="24"/>
              </w:rPr>
              <w:t xml:space="preserve">          </w:t>
            </w:r>
            <w:r w:rsidR="00B87A6C" w:rsidRPr="0035192D">
              <w:rPr>
                <w:rFonts w:eastAsia="Times New Roman"/>
                <w:sz w:val="24"/>
                <w:szCs w:val="24"/>
              </w:rPr>
              <w:t xml:space="preserve">Принципы построения компьютерных сетей. Сетевые протоколы. Интернет. Адресация в сети Интернет. Система доменных имен. </w:t>
            </w:r>
            <w:proofErr w:type="spellStart"/>
            <w:r w:rsidR="00B87A6C" w:rsidRPr="0035192D">
              <w:rPr>
                <w:rFonts w:eastAsia="Times New Roman"/>
                <w:sz w:val="24"/>
                <w:szCs w:val="24"/>
              </w:rPr>
              <w:t>Браузеры</w:t>
            </w:r>
            <w:proofErr w:type="gramStart"/>
            <w:r w:rsidR="00B87A6C" w:rsidRPr="0035192D"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 w:rsidR="00B87A6C" w:rsidRPr="0035192D">
              <w:rPr>
                <w:rFonts w:eastAsia="Times New Roman"/>
                <w:sz w:val="24"/>
                <w:szCs w:val="24"/>
              </w:rPr>
              <w:t>еб</w:t>
            </w:r>
            <w:proofErr w:type="spellEnd"/>
            <w:r w:rsidR="00B87A6C" w:rsidRPr="0035192D">
              <w:rPr>
                <w:rFonts w:eastAsia="Times New Roman"/>
                <w:sz w:val="24"/>
                <w:szCs w:val="24"/>
              </w:rPr>
              <w:t>-сайт. Страница. Взаимодействие веб-страницы с сервером. Динамические страницы. Разработка интернет-приложений (сайты)</w:t>
            </w:r>
            <w:proofErr w:type="gramStart"/>
            <w:r w:rsidR="00B87A6C" w:rsidRPr="0035192D"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 w:rsidR="00B87A6C" w:rsidRPr="0035192D">
              <w:rPr>
                <w:rFonts w:eastAsia="Times New Roman"/>
                <w:sz w:val="24"/>
                <w:szCs w:val="24"/>
              </w:rPr>
              <w:t xml:space="preserve">етевое хранение данных. </w:t>
            </w:r>
            <w:proofErr w:type="gramStart"/>
            <w:r w:rsidR="00B87A6C" w:rsidRPr="0035192D">
              <w:rPr>
                <w:rFonts w:eastAsia="Times New Roman"/>
                <w:iCs/>
                <w:sz w:val="24"/>
                <w:szCs w:val="24"/>
              </w:rPr>
              <w:t>Облачные</w:t>
            </w:r>
            <w:proofErr w:type="gramEnd"/>
            <w:r w:rsidR="00B87A6C" w:rsidRPr="0035192D">
              <w:rPr>
                <w:rFonts w:eastAsia="Times New Roman"/>
                <w:iCs/>
                <w:sz w:val="24"/>
                <w:szCs w:val="24"/>
              </w:rPr>
              <w:t xml:space="preserve"> сервис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Деятельность в сети Интернет</w:t>
            </w:r>
          </w:p>
          <w:p w:rsidR="00B87A6C" w:rsidRPr="0035192D" w:rsidRDefault="00B87A6C" w:rsidP="00B87A6C">
            <w:pPr>
              <w:spacing w:line="240" w:lineRule="auto"/>
              <w:ind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Расширенный поиск информации в сети Интернет. Использование языков построения запросов. Другие виды деятельности в сети Интернет.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Геолокационные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 сервисы реального времени (локация мобильных телефонов, определение загруженности автомагистралей и т.п.); </w:t>
            </w:r>
            <w:proofErr w:type="spellStart"/>
            <w:r w:rsidRPr="0035192D">
              <w:rPr>
                <w:rFonts w:eastAsia="Times New Roman"/>
                <w:sz w:val="24"/>
                <w:szCs w:val="24"/>
              </w:rPr>
              <w:t>интернет-торговля</w:t>
            </w:r>
            <w:proofErr w:type="spellEnd"/>
            <w:r w:rsidRPr="0035192D">
              <w:rPr>
                <w:rFonts w:eastAsia="Times New Roman"/>
                <w:sz w:val="24"/>
                <w:szCs w:val="24"/>
              </w:rPr>
              <w:t xml:space="preserve">; бронирование билетов и гостиниц и т.п. 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Социальная информатика</w:t>
            </w:r>
          </w:p>
          <w:p w:rsidR="00B87A6C" w:rsidRPr="0035192D" w:rsidRDefault="00B87A6C" w:rsidP="00B87A6C">
            <w:pPr>
              <w:spacing w:line="240" w:lineRule="auto"/>
              <w:ind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rPr>
                <w:rFonts w:eastAsia="Times New Roman"/>
                <w:i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Социальные сети – организация коллективного взаимодействия и обмена данными. Сетевой этикет: правила поведения в киберпространстве. </w:t>
            </w:r>
            <w:r w:rsidRPr="0035192D">
              <w:rPr>
                <w:rFonts w:eastAsia="Times New Roman"/>
                <w:iCs/>
                <w:sz w:val="24"/>
                <w:szCs w:val="24"/>
              </w:rPr>
              <w:t>Проблема подлинности полученной информации</w:t>
            </w:r>
            <w:r w:rsidRPr="0035192D">
              <w:rPr>
                <w:rFonts w:eastAsia="Times New Roman"/>
                <w:i/>
                <w:sz w:val="24"/>
                <w:szCs w:val="24"/>
              </w:rPr>
              <w:t xml:space="preserve">. </w:t>
            </w:r>
            <w:r w:rsidRPr="0035192D">
              <w:rPr>
                <w:rFonts w:eastAsia="Times New Roman"/>
                <w:sz w:val="24"/>
                <w:szCs w:val="24"/>
              </w:rPr>
              <w:t>Государственные электронные сервисы и услуги. Мобильные приложения. Открытые образовательные ресурсы</w:t>
            </w:r>
            <w:r w:rsidRPr="0035192D">
              <w:rPr>
                <w:rFonts w:eastAsia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192D" w:rsidRPr="0035192D" w:rsidTr="00B87A6C">
        <w:tc>
          <w:tcPr>
            <w:tcW w:w="2376" w:type="dxa"/>
          </w:tcPr>
          <w:p w:rsidR="00B87A6C" w:rsidRPr="0035192D" w:rsidRDefault="00B87A6C" w:rsidP="00B87A6C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35192D">
              <w:rPr>
                <w:b/>
                <w:i/>
                <w:sz w:val="24"/>
                <w:szCs w:val="24"/>
              </w:rPr>
              <w:t>Информационная безопасность</w:t>
            </w:r>
          </w:p>
          <w:p w:rsidR="00B87A6C" w:rsidRPr="0035192D" w:rsidRDefault="00B87A6C" w:rsidP="00B87A6C">
            <w:pPr>
              <w:spacing w:line="240" w:lineRule="auto"/>
              <w:ind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B87A6C" w:rsidRPr="0035192D" w:rsidRDefault="00B87A6C" w:rsidP="00B87A6C">
            <w:pPr>
              <w:spacing w:line="240" w:lineRule="auto"/>
              <w:ind w:firstLine="561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      </w:r>
            <w:r w:rsidRPr="0035192D">
              <w:rPr>
                <w:rFonts w:eastAsia="Times New Roman"/>
                <w:iCs/>
                <w:sz w:val="24"/>
                <w:szCs w:val="24"/>
              </w:rPr>
              <w:t>Электронная подпись, сертифицированные сайты и документы.</w:t>
            </w:r>
          </w:p>
          <w:p w:rsidR="00B87A6C" w:rsidRPr="0035192D" w:rsidRDefault="00B87A6C" w:rsidP="00B87A6C">
            <w:pPr>
              <w:spacing w:line="240" w:lineRule="auto"/>
              <w:ind w:firstLine="561"/>
              <w:rPr>
                <w:rFonts w:eastAsia="Times New Roman"/>
                <w:sz w:val="24"/>
                <w:szCs w:val="24"/>
              </w:rPr>
            </w:pPr>
            <w:r w:rsidRPr="0035192D">
              <w:rPr>
                <w:rFonts w:eastAsia="Times New Roman"/>
                <w:sz w:val="24"/>
                <w:szCs w:val="24"/>
              </w:rPr>
              <w:t xml:space="preserve">Техногенные и экономические угрозы, связанные с использованием ИКТ. Правовое обеспечение информационной безопасности. </w:t>
            </w:r>
          </w:p>
        </w:tc>
        <w:tc>
          <w:tcPr>
            <w:tcW w:w="1241" w:type="dxa"/>
          </w:tcPr>
          <w:p w:rsidR="00B87A6C" w:rsidRPr="0035192D" w:rsidRDefault="00B87A6C" w:rsidP="00B87A6C">
            <w:pPr>
              <w:pStyle w:val="a5"/>
              <w:spacing w:line="240" w:lineRule="auto"/>
              <w:ind w:left="0" w:right="-286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C3651B" w:rsidRPr="0035192D" w:rsidRDefault="00C3651B"/>
    <w:sectPr w:rsidR="00C3651B" w:rsidRPr="0035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64"/>
    <w:rsid w:val="001A1464"/>
    <w:rsid w:val="002A099E"/>
    <w:rsid w:val="0035192D"/>
    <w:rsid w:val="003B6CE8"/>
    <w:rsid w:val="00956E13"/>
    <w:rsid w:val="009D3837"/>
    <w:rsid w:val="00B87A6C"/>
    <w:rsid w:val="00C10E05"/>
    <w:rsid w:val="00C3651B"/>
    <w:rsid w:val="00D8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837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9D3837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9D3837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List Paragraph"/>
    <w:basedOn w:val="a0"/>
    <w:uiPriority w:val="1"/>
    <w:qFormat/>
    <w:rsid w:val="00B87A6C"/>
    <w:pPr>
      <w:ind w:left="720"/>
      <w:contextualSpacing/>
    </w:pPr>
  </w:style>
  <w:style w:type="table" w:styleId="a6">
    <w:name w:val="Table Grid"/>
    <w:basedOn w:val="a2"/>
    <w:uiPriority w:val="59"/>
    <w:rsid w:val="00B87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8"/>
    <w:uiPriority w:val="1"/>
    <w:locked/>
    <w:rsid w:val="00D80D8A"/>
  </w:style>
  <w:style w:type="paragraph" w:styleId="a8">
    <w:name w:val="No Spacing"/>
    <w:link w:val="a7"/>
    <w:uiPriority w:val="1"/>
    <w:qFormat/>
    <w:rsid w:val="00D80D8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D80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80D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837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9D3837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9D3837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List Paragraph"/>
    <w:basedOn w:val="a0"/>
    <w:uiPriority w:val="1"/>
    <w:qFormat/>
    <w:rsid w:val="00B87A6C"/>
    <w:pPr>
      <w:ind w:left="720"/>
      <w:contextualSpacing/>
    </w:pPr>
  </w:style>
  <w:style w:type="table" w:styleId="a6">
    <w:name w:val="Table Grid"/>
    <w:basedOn w:val="a2"/>
    <w:uiPriority w:val="59"/>
    <w:rsid w:val="00B87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8"/>
    <w:uiPriority w:val="1"/>
    <w:locked/>
    <w:rsid w:val="00D80D8A"/>
  </w:style>
  <w:style w:type="paragraph" w:styleId="a8">
    <w:name w:val="No Spacing"/>
    <w:link w:val="a7"/>
    <w:uiPriority w:val="1"/>
    <w:qFormat/>
    <w:rsid w:val="00D80D8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D80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80D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3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2021-01-27T10:19:00Z</dcterms:created>
  <dcterms:modified xsi:type="dcterms:W3CDTF">2021-01-27T10:19:00Z</dcterms:modified>
</cp:coreProperties>
</file>